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C6" w:rsidRDefault="00747D26" w:rsidP="00766379">
      <w:pPr>
        <w:contextualSpacing/>
        <w:jc w:val="center"/>
      </w:pPr>
      <w:r w:rsidRPr="00747D26">
        <w:rPr>
          <w:b/>
        </w:rPr>
        <w:t>Lambeth Palace Library MS 1195 Arabic notes</w:t>
      </w:r>
    </w:p>
    <w:p w:rsidR="00747D26" w:rsidRDefault="00747D26">
      <w:pPr>
        <w:contextualSpacing/>
      </w:pPr>
    </w:p>
    <w:p w:rsidR="00747D26" w:rsidRPr="00766379" w:rsidRDefault="00766379">
      <w:pPr>
        <w:contextualSpacing/>
        <w:rPr>
          <w:b/>
        </w:rPr>
      </w:pPr>
      <w:r w:rsidRPr="00766379">
        <w:rPr>
          <w:b/>
        </w:rPr>
        <w:t>p. 277: Colophons</w:t>
      </w:r>
    </w:p>
    <w:p w:rsidR="00766379" w:rsidRDefault="00766379" w:rsidP="00766379">
      <w:pPr>
        <w:contextualSpacing/>
        <w:jc w:val="right"/>
      </w:pPr>
      <w:r>
        <w:t>(p. 150)</w:t>
      </w:r>
    </w:p>
    <w:p w:rsidR="00766379" w:rsidRPr="00766379" w:rsidRDefault="00766379" w:rsidP="00766379">
      <w:pPr>
        <w:bidi/>
        <w:rPr>
          <w:rFonts w:cs="Traditional Arabic"/>
          <w:sz w:val="24"/>
          <w:szCs w:val="28"/>
          <w:lang w:bidi="ar-EG"/>
        </w:rPr>
      </w:pPr>
      <w:r w:rsidRPr="00AF7989">
        <w:rPr>
          <w:rFonts w:cs="Traditional Arabic" w:hint="cs"/>
          <w:sz w:val="24"/>
          <w:szCs w:val="28"/>
          <w:rtl/>
          <w:lang w:bidi="ar-EG"/>
        </w:rPr>
        <w:t xml:space="preserve">ابسم </w:t>
      </w:r>
      <w:r>
        <w:rPr>
          <w:rFonts w:cs="Traditional Arabic" w:hint="cs"/>
          <w:sz w:val="24"/>
          <w:szCs w:val="28"/>
          <w:rtl/>
          <w:lang w:bidi="ar-EG"/>
        </w:rPr>
        <w:t>الله(؟) الحي ا</w:t>
      </w:r>
      <w:r>
        <w:rPr>
          <w:rFonts w:ascii="Traditional Arabic" w:hAnsi="Traditional Arabic" w:cs="Traditional Arabic"/>
          <w:sz w:val="24"/>
          <w:szCs w:val="28"/>
          <w:rtl/>
          <w:lang w:bidi="ar-EG"/>
        </w:rPr>
        <w:t>ﻝ</w:t>
      </w:r>
      <w:r>
        <w:rPr>
          <w:rFonts w:cs="Traditional Arabic" w:hint="cs"/>
          <w:sz w:val="24"/>
          <w:szCs w:val="28"/>
          <w:rtl/>
          <w:lang w:bidi="ar-EG"/>
        </w:rPr>
        <w:t>ازلي النطق</w:t>
      </w:r>
      <w:r>
        <w:rPr>
          <w:rFonts w:cs="Traditional Arabic"/>
          <w:sz w:val="24"/>
          <w:szCs w:val="28"/>
          <w:lang w:bidi="ar-EG"/>
        </w:rPr>
        <w:t xml:space="preserve"> </w:t>
      </w:r>
      <w:r w:rsidRPr="00AF7989">
        <w:rPr>
          <w:rFonts w:cs="Traditional Arabic" w:hint="cs"/>
          <w:sz w:val="24"/>
          <w:szCs w:val="28"/>
          <w:rtl/>
          <w:lang w:bidi="ar-EG"/>
        </w:rPr>
        <w:t>انا</w:t>
      </w:r>
      <w:r>
        <w:rPr>
          <w:rFonts w:cs="Traditional Arabic" w:hint="cs"/>
          <w:sz w:val="24"/>
          <w:szCs w:val="28"/>
          <w:rtl/>
          <w:lang w:bidi="ar-EG"/>
        </w:rPr>
        <w:t>(...)</w:t>
      </w:r>
      <w:r w:rsidRPr="00AF7989">
        <w:rPr>
          <w:rFonts w:cs="Traditional Arabic" w:hint="cs"/>
          <w:sz w:val="24"/>
          <w:szCs w:val="28"/>
          <w:rtl/>
          <w:lang w:bidi="ar-EG"/>
        </w:rPr>
        <w:t xml:space="preserve"> كان الفراغ من نساخت هدا البسطولس </w:t>
      </w:r>
      <w:r>
        <w:rPr>
          <w:rFonts w:cs="Traditional Arabic" w:hint="cs"/>
          <w:sz w:val="24"/>
          <w:szCs w:val="28"/>
          <w:rtl/>
          <w:lang w:bidi="ar-EG"/>
        </w:rPr>
        <w:t>نهار</w:t>
      </w:r>
      <w:r w:rsidRPr="00AF7989">
        <w:rPr>
          <w:rFonts w:cs="Traditional Arabic" w:hint="cs"/>
          <w:sz w:val="24"/>
          <w:szCs w:val="28"/>
          <w:rtl/>
          <w:lang w:bidi="ar-EG"/>
        </w:rPr>
        <w:t xml:space="preserve"> السبت </w:t>
      </w:r>
      <w:r>
        <w:rPr>
          <w:rFonts w:cs="Traditional Arabic" w:hint="cs"/>
          <w:sz w:val="24"/>
          <w:szCs w:val="28"/>
          <w:rtl/>
          <w:lang w:bidi="ar-EG"/>
        </w:rPr>
        <w:t xml:space="preserve">(... ... ...) </w:t>
      </w:r>
      <w:r w:rsidRPr="00AF7989">
        <w:rPr>
          <w:rFonts w:cs="Traditional Arabic" w:hint="cs"/>
          <w:sz w:val="24"/>
          <w:szCs w:val="28"/>
          <w:rtl/>
          <w:lang w:bidi="ar-EG"/>
        </w:rPr>
        <w:t>في</w:t>
      </w:r>
      <w:r>
        <w:rPr>
          <w:rFonts w:cs="Traditional Arabic" w:hint="cs"/>
          <w:sz w:val="24"/>
          <w:szCs w:val="28"/>
          <w:rtl/>
          <w:lang w:bidi="ar-EG"/>
        </w:rPr>
        <w:t>(... ...)</w:t>
      </w:r>
      <w:r w:rsidRPr="00AF7989">
        <w:rPr>
          <w:rFonts w:cs="Traditional Arabic" w:hint="cs"/>
          <w:sz w:val="24"/>
          <w:szCs w:val="28"/>
          <w:rtl/>
          <w:lang w:bidi="ar-EG"/>
        </w:rPr>
        <w:t xml:space="preserve"> </w:t>
      </w:r>
      <w:r>
        <w:rPr>
          <w:rFonts w:cs="Traditional Arabic" w:hint="cs"/>
          <w:sz w:val="24"/>
          <w:szCs w:val="28"/>
          <w:rtl/>
          <w:lang w:bidi="ar-EG"/>
        </w:rPr>
        <w:t xml:space="preserve">بسنت </w:t>
      </w:r>
      <w:r w:rsidRPr="00AF7989">
        <w:rPr>
          <w:rFonts w:cs="Traditional Arabic" w:hint="cs"/>
          <w:sz w:val="24"/>
          <w:szCs w:val="28"/>
          <w:rtl/>
          <w:lang w:bidi="ar-EG"/>
        </w:rPr>
        <w:t xml:space="preserve">سبعتالاف </w:t>
      </w:r>
      <w:r w:rsidRPr="00371697">
        <w:rPr>
          <w:rFonts w:cs="Traditional Arabic" w:hint="cs"/>
          <w:sz w:val="24"/>
          <w:szCs w:val="28"/>
          <w:rtl/>
          <w:lang w:bidi="ar-EG"/>
        </w:rPr>
        <w:t>البونا</w:t>
      </w:r>
      <w:r w:rsidRPr="00AF7989">
        <w:rPr>
          <w:rFonts w:cs="Traditional Arabic" w:hint="cs"/>
          <w:sz w:val="24"/>
          <w:szCs w:val="28"/>
          <w:rtl/>
          <w:lang w:bidi="ar-EG"/>
        </w:rPr>
        <w:t xml:space="preserve"> ادم</w:t>
      </w:r>
      <w:r>
        <w:rPr>
          <w:rFonts w:cs="Traditional Arabic" w:hint="cs"/>
          <w:sz w:val="24"/>
          <w:szCs w:val="28"/>
          <w:rtl/>
          <w:lang w:bidi="ar-EG"/>
        </w:rPr>
        <w:t xml:space="preserve"> </w:t>
      </w:r>
      <w:r w:rsidRPr="00AF7989">
        <w:rPr>
          <w:rFonts w:cs="Traditional Arabic" w:hint="cs"/>
          <w:sz w:val="24"/>
          <w:szCs w:val="28"/>
          <w:rtl/>
          <w:lang w:bidi="ar-EG"/>
        </w:rPr>
        <w:t>عليه السلام وكتبه ا</w:t>
      </w:r>
      <w:r>
        <w:rPr>
          <w:rFonts w:ascii="Traditional Arabic" w:hAnsi="Traditional Arabic" w:cs="Traditional Arabic"/>
          <w:sz w:val="24"/>
          <w:szCs w:val="28"/>
          <w:rtl/>
          <w:lang w:bidi="ar-EG"/>
        </w:rPr>
        <w:t>ﻝ</w:t>
      </w:r>
      <w:r w:rsidRPr="00AF7989">
        <w:rPr>
          <w:rFonts w:cs="Traditional Arabic" w:hint="cs"/>
          <w:sz w:val="24"/>
          <w:szCs w:val="28"/>
          <w:rtl/>
          <w:lang w:bidi="ar-EG"/>
        </w:rPr>
        <w:t>حقير في ال</w:t>
      </w:r>
      <w:r>
        <w:rPr>
          <w:rFonts w:cs="Traditional Arabic" w:hint="cs"/>
          <w:sz w:val="24"/>
          <w:szCs w:val="28"/>
          <w:rtl/>
          <w:lang w:bidi="ar-EG"/>
        </w:rPr>
        <w:t xml:space="preserve">(...) </w:t>
      </w:r>
      <w:r w:rsidRPr="00AF7989">
        <w:rPr>
          <w:rFonts w:cs="Traditional Arabic" w:hint="cs"/>
          <w:sz w:val="24"/>
          <w:szCs w:val="28"/>
          <w:rtl/>
          <w:lang w:bidi="ar-EG"/>
        </w:rPr>
        <w:t>صوفيانوس بسم اغنسط غفر الله خطياه</w:t>
      </w:r>
      <w:r>
        <w:rPr>
          <w:rFonts w:cs="Traditional Arabic" w:hint="cs"/>
          <w:sz w:val="24"/>
          <w:szCs w:val="28"/>
          <w:rtl/>
          <w:lang w:bidi="ar-EG"/>
        </w:rPr>
        <w:t xml:space="preserve"> </w:t>
      </w:r>
      <w:r w:rsidRPr="00AF7989">
        <w:rPr>
          <w:rFonts w:cs="Traditional Arabic" w:hint="cs"/>
          <w:sz w:val="24"/>
          <w:szCs w:val="28"/>
          <w:rtl/>
          <w:lang w:bidi="ar-EG"/>
        </w:rPr>
        <w:t xml:space="preserve">وخطايا </w:t>
      </w:r>
      <w:r>
        <w:rPr>
          <w:rFonts w:cs="Traditional Arabic" w:hint="cs"/>
          <w:sz w:val="24"/>
          <w:szCs w:val="28"/>
          <w:rtl/>
          <w:lang w:val="el-GR" w:bidi="ar-EG"/>
        </w:rPr>
        <w:t>(... ...)</w:t>
      </w:r>
      <w:r w:rsidRPr="00AF7989">
        <w:rPr>
          <w:rFonts w:cs="Traditional Arabic" w:hint="cs"/>
          <w:sz w:val="24"/>
          <w:szCs w:val="28"/>
          <w:rtl/>
          <w:lang w:bidi="ar-EG"/>
        </w:rPr>
        <w:t xml:space="preserve"> وخطايا من شرا وقال وترحم علي</w:t>
      </w:r>
      <w:r>
        <w:rPr>
          <w:rFonts w:cs="Traditional Arabic" w:hint="cs"/>
          <w:sz w:val="24"/>
          <w:szCs w:val="28"/>
          <w:rtl/>
          <w:lang w:bidi="ar-EG"/>
        </w:rPr>
        <w:t>ه</w:t>
      </w:r>
      <w:r w:rsidRPr="00AF7989">
        <w:rPr>
          <w:rFonts w:cs="Traditional Arabic" w:hint="cs"/>
          <w:sz w:val="24"/>
          <w:szCs w:val="28"/>
          <w:rtl/>
          <w:lang w:bidi="ar-EG"/>
        </w:rPr>
        <w:t xml:space="preserve"> وقال امين امين يا قاري لا </w:t>
      </w:r>
      <w:r w:rsidRPr="00ED31B4">
        <w:rPr>
          <w:rFonts w:cs="Traditional Arabic" w:hint="cs"/>
          <w:sz w:val="24"/>
          <w:szCs w:val="28"/>
          <w:rtl/>
          <w:lang w:bidi="ar-EG"/>
        </w:rPr>
        <w:t>تعتب</w:t>
      </w:r>
      <w:r>
        <w:rPr>
          <w:rFonts w:cs="Traditional Arabic" w:hint="cs"/>
          <w:sz w:val="24"/>
          <w:szCs w:val="28"/>
          <w:rtl/>
          <w:lang w:bidi="ar-EG"/>
        </w:rPr>
        <w:t xml:space="preserve"> علي </w:t>
      </w:r>
      <w:r w:rsidRPr="00AF7989">
        <w:rPr>
          <w:rFonts w:cs="Traditional Arabic" w:hint="cs"/>
          <w:sz w:val="24"/>
          <w:szCs w:val="28"/>
          <w:rtl/>
          <w:lang w:bidi="ar-EG"/>
        </w:rPr>
        <w:t xml:space="preserve">الكاتب المسكين الضعيف في الخط </w:t>
      </w:r>
      <w:r>
        <w:rPr>
          <w:rFonts w:cs="Traditional Arabic" w:hint="cs"/>
          <w:sz w:val="24"/>
          <w:szCs w:val="28"/>
          <w:rtl/>
          <w:lang w:bidi="ar-EG"/>
        </w:rPr>
        <w:t>(</w:t>
      </w:r>
      <w:r>
        <w:rPr>
          <w:rFonts w:cs="Traditional Arabic"/>
          <w:sz w:val="24"/>
          <w:szCs w:val="28"/>
          <w:rtl/>
          <w:lang w:bidi="ar-EG"/>
        </w:rPr>
        <w:t>...)</w:t>
      </w:r>
    </w:p>
    <w:p w:rsidR="00766379" w:rsidRDefault="00766379">
      <w:pPr>
        <w:contextualSpacing/>
      </w:pPr>
    </w:p>
    <w:p w:rsidR="00766379" w:rsidRPr="00766379" w:rsidRDefault="00766379">
      <w:pPr>
        <w:contextualSpacing/>
        <w:rPr>
          <w:b/>
        </w:rPr>
      </w:pPr>
      <w:r>
        <w:rPr>
          <w:b/>
        </w:rPr>
        <w:t>p. 277: Notes and marks of ownership</w:t>
      </w:r>
    </w:p>
    <w:p w:rsidR="00766379" w:rsidRPr="00766379" w:rsidRDefault="00766379" w:rsidP="00766379">
      <w:pPr>
        <w:contextualSpacing/>
        <w:jc w:val="right"/>
      </w:pPr>
      <w:r>
        <w:t>(Inside left board)</w:t>
      </w:r>
    </w:p>
    <w:p w:rsidR="00766379" w:rsidRPr="00AF7989" w:rsidRDefault="00766379" w:rsidP="00766379">
      <w:pPr>
        <w:bidi/>
        <w:spacing w:before="200" w:after="0"/>
        <w:rPr>
          <w:rFonts w:cs="Traditional Arabic"/>
          <w:sz w:val="24"/>
          <w:szCs w:val="28"/>
          <w:lang w:bidi="ar-EG"/>
        </w:rPr>
      </w:pPr>
      <w:r w:rsidRPr="00AF7989">
        <w:rPr>
          <w:rFonts w:cs="Traditional Arabic"/>
          <w:sz w:val="24"/>
          <w:szCs w:val="28"/>
          <w:rtl/>
          <w:lang w:bidi="ar-EG"/>
        </w:rPr>
        <w:t xml:space="preserve">وكان </w:t>
      </w:r>
      <w:r w:rsidRPr="00084E71">
        <w:rPr>
          <w:rFonts w:cs="Traditional Arabic" w:hint="cs"/>
          <w:sz w:val="24"/>
          <w:szCs w:val="28"/>
          <w:rtl/>
          <w:lang w:bidi="ar-EG"/>
        </w:rPr>
        <w:t>العتنا</w:t>
      </w:r>
      <w:r w:rsidRPr="00AF7989">
        <w:rPr>
          <w:rFonts w:cs="Traditional Arabic" w:hint="cs"/>
          <w:sz w:val="24"/>
          <w:szCs w:val="28"/>
          <w:rtl/>
          <w:lang w:bidi="ar-EG"/>
        </w:rPr>
        <w:t xml:space="preserve"> </w:t>
      </w:r>
      <w:r w:rsidRPr="00AF7989">
        <w:rPr>
          <w:rFonts w:cs="Traditional Arabic"/>
          <w:sz w:val="24"/>
          <w:szCs w:val="28"/>
          <w:rtl/>
          <w:lang w:bidi="ar-EG"/>
        </w:rPr>
        <w:t>ف</w:t>
      </w:r>
      <w:r w:rsidRPr="00AF7989">
        <w:rPr>
          <w:rFonts w:cs="Traditional Arabic" w:hint="cs"/>
          <w:sz w:val="24"/>
          <w:szCs w:val="28"/>
          <w:rtl/>
          <w:lang w:bidi="ar-EG"/>
        </w:rPr>
        <w:t>ي</w:t>
      </w:r>
      <w:r w:rsidRPr="00AF7989">
        <w:rPr>
          <w:rFonts w:cs="Traditional Arabic"/>
          <w:sz w:val="24"/>
          <w:szCs w:val="28"/>
          <w:rtl/>
          <w:lang w:bidi="ar-EG"/>
        </w:rPr>
        <w:t xml:space="preserve"> </w:t>
      </w:r>
      <w:r w:rsidRPr="00AF7989">
        <w:rPr>
          <w:rFonts w:cs="Traditional Arabic" w:hint="cs"/>
          <w:sz w:val="24"/>
          <w:szCs w:val="28"/>
          <w:rtl/>
          <w:lang w:bidi="ar-EG"/>
        </w:rPr>
        <w:t>نسخه</w:t>
      </w:r>
      <w:r w:rsidRPr="00AF7989">
        <w:rPr>
          <w:rFonts w:cs="Traditional Arabic"/>
          <w:sz w:val="24"/>
          <w:szCs w:val="28"/>
          <w:rtl/>
          <w:lang w:bidi="ar-EG"/>
        </w:rPr>
        <w:t xml:space="preserve"> هدا </w:t>
      </w:r>
      <w:r w:rsidRPr="00AF7989">
        <w:rPr>
          <w:rFonts w:cs="Traditional Arabic" w:hint="cs"/>
          <w:sz w:val="24"/>
          <w:szCs w:val="28"/>
          <w:rtl/>
          <w:lang w:bidi="ar-EG"/>
        </w:rPr>
        <w:t>الابسطوليص</w:t>
      </w:r>
      <w:r w:rsidRPr="00AF7989">
        <w:rPr>
          <w:rFonts w:cs="Traditional Arabic"/>
          <w:sz w:val="24"/>
          <w:szCs w:val="28"/>
          <w:rtl/>
          <w:lang w:bidi="ar-EG"/>
        </w:rPr>
        <w:t xml:space="preserve"> المبارك</w:t>
      </w:r>
      <w:r w:rsidRPr="00AF7989">
        <w:rPr>
          <w:rFonts w:cs="Traditional Arabic" w:hint="cs"/>
          <w:sz w:val="24"/>
          <w:szCs w:val="28"/>
          <w:rtl/>
          <w:lang w:bidi="ar-EG"/>
        </w:rPr>
        <w:t xml:space="preserve"> </w:t>
      </w:r>
      <w:r>
        <w:rPr>
          <w:rFonts w:cs="Traditional Arabic" w:hint="cs"/>
          <w:sz w:val="24"/>
          <w:szCs w:val="28"/>
          <w:rtl/>
          <w:lang w:bidi="ar-EG"/>
        </w:rPr>
        <w:t>(...)</w:t>
      </w:r>
      <w:r w:rsidR="00571EEB">
        <w:rPr>
          <w:rFonts w:cs="Traditional Arabic"/>
          <w:sz w:val="24"/>
          <w:szCs w:val="28"/>
          <w:rtl/>
          <w:lang w:bidi="ar-EG"/>
        </w:rPr>
        <w:t xml:space="preserve"> </w:t>
      </w:r>
      <w:r w:rsidRPr="00AF7989">
        <w:rPr>
          <w:rFonts w:cs="Traditional Arabic"/>
          <w:sz w:val="24"/>
          <w:szCs w:val="28"/>
          <w:rtl/>
          <w:lang w:bidi="ar-EG"/>
        </w:rPr>
        <w:t>الراهب انطون وهو يسال كل من قرا فيه يدعو له بالمغفر</w:t>
      </w:r>
      <w:r w:rsidRPr="00AF7989">
        <w:rPr>
          <w:rFonts w:cs="Traditional Arabic" w:hint="cs"/>
          <w:sz w:val="24"/>
          <w:szCs w:val="28"/>
          <w:rtl/>
          <w:lang w:bidi="ar-EG"/>
        </w:rPr>
        <w:t>ه</w:t>
      </w:r>
      <w:r w:rsidRPr="00AF7989">
        <w:rPr>
          <w:rFonts w:cs="Traditional Arabic"/>
          <w:sz w:val="24"/>
          <w:szCs w:val="28"/>
          <w:rtl/>
          <w:lang w:bidi="ar-EG"/>
        </w:rPr>
        <w:t xml:space="preserve"> والرحم</w:t>
      </w:r>
      <w:r w:rsidRPr="00AF7989">
        <w:rPr>
          <w:rFonts w:cs="Traditional Arabic" w:hint="cs"/>
          <w:sz w:val="24"/>
          <w:szCs w:val="28"/>
          <w:rtl/>
          <w:lang w:bidi="ar-EG"/>
        </w:rPr>
        <w:t>ه</w:t>
      </w:r>
      <w:r w:rsidRPr="00AF7989">
        <w:rPr>
          <w:rFonts w:cs="Traditional Arabic"/>
          <w:sz w:val="24"/>
          <w:szCs w:val="28"/>
          <w:rtl/>
          <w:lang w:bidi="ar-EG"/>
        </w:rPr>
        <w:t xml:space="preserve"> وله مثل د</w:t>
      </w:r>
      <w:r w:rsidRPr="00AF7989">
        <w:rPr>
          <w:rFonts w:cs="Traditional Arabic" w:hint="cs"/>
          <w:sz w:val="24"/>
          <w:szCs w:val="28"/>
          <w:rtl/>
          <w:lang w:bidi="ar-EG"/>
        </w:rPr>
        <w:t>ا</w:t>
      </w:r>
      <w:r w:rsidRPr="00AF7989">
        <w:rPr>
          <w:rFonts w:cs="Traditional Arabic"/>
          <w:sz w:val="24"/>
          <w:szCs w:val="28"/>
          <w:rtl/>
          <w:lang w:bidi="ar-EG"/>
        </w:rPr>
        <w:t xml:space="preserve">لك </w:t>
      </w:r>
      <w:r w:rsidRPr="00AF7989">
        <w:rPr>
          <w:rFonts w:cs="Traditional Arabic" w:hint="cs"/>
          <w:sz w:val="24"/>
          <w:szCs w:val="28"/>
          <w:rtl/>
          <w:lang w:bidi="ar-EG"/>
        </w:rPr>
        <w:tab/>
      </w:r>
      <w:r>
        <w:rPr>
          <w:rFonts w:cs="Traditional Arabic" w:hint="cs"/>
          <w:sz w:val="24"/>
          <w:szCs w:val="28"/>
          <w:rtl/>
          <w:lang w:bidi="ar-EG"/>
        </w:rPr>
        <w:t xml:space="preserve">      </w:t>
      </w:r>
      <w:r>
        <w:rPr>
          <w:rFonts w:cs="Traditional Arabic"/>
          <w:sz w:val="24"/>
          <w:szCs w:val="28"/>
          <w:lang w:bidi="ar-EG"/>
        </w:rPr>
        <w:tab/>
      </w:r>
      <w:r w:rsidRPr="00AF7989">
        <w:rPr>
          <w:rFonts w:cs="Traditional Arabic" w:hint="cs"/>
          <w:sz w:val="24"/>
          <w:szCs w:val="28"/>
          <w:rtl/>
          <w:lang w:bidi="ar-EG"/>
        </w:rPr>
        <w:t xml:space="preserve"> </w:t>
      </w:r>
    </w:p>
    <w:p w:rsidR="00766379" w:rsidRDefault="00766379">
      <w:pPr>
        <w:contextualSpacing/>
      </w:pPr>
    </w:p>
    <w:p w:rsidR="00766379" w:rsidRDefault="00766379">
      <w:pPr>
        <w:contextualSpacing/>
      </w:pPr>
    </w:p>
    <w:p w:rsidR="00766379" w:rsidRDefault="00766379">
      <w:pPr>
        <w:contextualSpacing/>
      </w:pPr>
      <w:r>
        <w:rPr>
          <w:b/>
        </w:rPr>
        <w:t>p. 277: Notes and marks of ownership</w:t>
      </w:r>
    </w:p>
    <w:p w:rsidR="00766379" w:rsidRDefault="00766379" w:rsidP="002F798C">
      <w:pPr>
        <w:contextualSpacing/>
        <w:jc w:val="right"/>
      </w:pPr>
      <w:r>
        <w:t>(p. 105)</w:t>
      </w:r>
    </w:p>
    <w:p w:rsidR="00766379" w:rsidRPr="002F798C" w:rsidRDefault="002F798C" w:rsidP="002F798C">
      <w:pPr>
        <w:bidi/>
        <w:rPr>
          <w:rFonts w:cs="Traditional Arabic"/>
          <w:sz w:val="24"/>
          <w:szCs w:val="28"/>
          <w:lang w:bidi="ar-EG"/>
        </w:rPr>
      </w:pPr>
      <w:r w:rsidRPr="00AF7989">
        <w:rPr>
          <w:rFonts w:cs="Traditional Arabic" w:hint="cs"/>
          <w:sz w:val="24"/>
          <w:szCs w:val="28"/>
          <w:rtl/>
          <w:lang w:bidi="ar-EG"/>
        </w:rPr>
        <w:t>بسم الله</w:t>
      </w:r>
      <w:r>
        <w:rPr>
          <w:rFonts w:cs="Traditional Arabic"/>
          <w:sz w:val="24"/>
          <w:szCs w:val="28"/>
          <w:rtl/>
          <w:lang w:bidi="ar-EG"/>
        </w:rPr>
        <w:t xml:space="preserve"> </w:t>
      </w:r>
      <w:r w:rsidRPr="00AF7989">
        <w:rPr>
          <w:rFonts w:cs="Traditional Arabic" w:hint="cs"/>
          <w:sz w:val="24"/>
          <w:szCs w:val="28"/>
          <w:rtl/>
          <w:lang w:bidi="ar-EG"/>
        </w:rPr>
        <w:t xml:space="preserve">هدا </w:t>
      </w:r>
      <w:r w:rsidRPr="00A23A9D">
        <w:rPr>
          <w:rFonts w:cs="Traditional Arabic" w:hint="cs"/>
          <w:sz w:val="24"/>
          <w:szCs w:val="28"/>
          <w:rtl/>
          <w:lang w:bidi="ar-EG"/>
        </w:rPr>
        <w:t>ما اشترا</w:t>
      </w:r>
      <w:r>
        <w:rPr>
          <w:rFonts w:cs="Traditional Arabic" w:hint="cs"/>
          <w:sz w:val="24"/>
          <w:szCs w:val="28"/>
          <w:rtl/>
          <w:lang w:bidi="ar-EG"/>
        </w:rPr>
        <w:t xml:space="preserve"> ا</w:t>
      </w:r>
      <w:r>
        <w:rPr>
          <w:rFonts w:ascii="Traditional Arabic" w:hAnsi="Traditional Arabic" w:cs="Traditional Arabic"/>
          <w:sz w:val="24"/>
          <w:szCs w:val="28"/>
          <w:rtl/>
          <w:lang w:bidi="ar-EG"/>
        </w:rPr>
        <w:t>ﻝ</w:t>
      </w:r>
      <w:r w:rsidRPr="00AF7989">
        <w:rPr>
          <w:rFonts w:cs="Traditional Arabic" w:hint="cs"/>
          <w:sz w:val="24"/>
          <w:szCs w:val="28"/>
          <w:rtl/>
          <w:lang w:bidi="ar-EG"/>
        </w:rPr>
        <w:t xml:space="preserve">شماس رزق الله ابن </w:t>
      </w:r>
      <w:r>
        <w:rPr>
          <w:rFonts w:cs="Traditional Arabic" w:hint="cs"/>
          <w:sz w:val="24"/>
          <w:szCs w:val="28"/>
          <w:rtl/>
          <w:lang w:bidi="ar-EG"/>
        </w:rPr>
        <w:t>(... ...</w:t>
      </w:r>
      <w:r>
        <w:rPr>
          <w:rFonts w:cs="Traditional Arabic"/>
          <w:sz w:val="24"/>
          <w:szCs w:val="28"/>
          <w:rtl/>
          <w:lang w:bidi="ar-EG"/>
        </w:rPr>
        <w:t xml:space="preserve"> </w:t>
      </w:r>
      <w:r>
        <w:rPr>
          <w:rFonts w:cs="Traditional Arabic" w:hint="cs"/>
          <w:sz w:val="24"/>
          <w:szCs w:val="28"/>
          <w:rtl/>
          <w:lang w:bidi="ar-EG"/>
        </w:rPr>
        <w:t>...)</w:t>
      </w:r>
      <w:r w:rsidRPr="00AF7989">
        <w:rPr>
          <w:rFonts w:cs="Traditional Arabic" w:hint="cs"/>
          <w:sz w:val="24"/>
          <w:szCs w:val="28"/>
          <w:rtl/>
          <w:lang w:bidi="ar-EG"/>
        </w:rPr>
        <w:t xml:space="preserve"> (ابن </w:t>
      </w:r>
      <w:r>
        <w:rPr>
          <w:sz w:val="24"/>
          <w:szCs w:val="28"/>
          <w:rtl/>
          <w:lang w:bidi="ar-EG"/>
        </w:rPr>
        <w:t>(</w:t>
      </w:r>
      <w:r>
        <w:rPr>
          <w:rFonts w:hint="cs"/>
          <w:sz w:val="24"/>
          <w:szCs w:val="28"/>
          <w:rtl/>
          <w:lang w:bidi="ar-EG"/>
        </w:rPr>
        <w:t>.</w:t>
      </w:r>
      <w:r>
        <w:rPr>
          <w:sz w:val="24"/>
          <w:szCs w:val="28"/>
          <w:rtl/>
          <w:lang w:bidi="ar-EG"/>
        </w:rPr>
        <w:t>..)</w:t>
      </w:r>
      <w:r w:rsidRPr="00AF7989">
        <w:rPr>
          <w:rFonts w:cs="Traditional Arabic" w:hint="cs"/>
          <w:sz w:val="24"/>
          <w:szCs w:val="28"/>
          <w:rtl/>
          <w:lang w:bidi="ar-EG"/>
        </w:rPr>
        <w:t xml:space="preserve"> من قريت </w:t>
      </w:r>
      <w:r>
        <w:rPr>
          <w:rFonts w:cs="Traditional Arabic" w:hint="cs"/>
          <w:sz w:val="24"/>
          <w:szCs w:val="28"/>
          <w:rtl/>
          <w:lang w:bidi="ar-SY"/>
        </w:rPr>
        <w:t>كفرنون</w:t>
      </w:r>
      <w:r w:rsidRPr="00AF7989">
        <w:rPr>
          <w:rFonts w:cs="Traditional Arabic" w:hint="cs"/>
          <w:sz w:val="24"/>
          <w:szCs w:val="28"/>
          <w:rtl/>
          <w:lang w:bidi="ar-EG"/>
        </w:rPr>
        <w:t xml:space="preserve"> من </w:t>
      </w:r>
      <w:r w:rsidRPr="006930E6">
        <w:rPr>
          <w:rFonts w:cs="Traditional Arabic" w:hint="cs"/>
          <w:sz w:val="24"/>
          <w:szCs w:val="28"/>
          <w:rtl/>
          <w:lang w:bidi="ar-EG"/>
        </w:rPr>
        <w:t>معاملت عارقه</w:t>
      </w:r>
      <w:r w:rsidRPr="00AF7989">
        <w:rPr>
          <w:rFonts w:cs="Traditional Arabic" w:hint="cs"/>
          <w:sz w:val="24"/>
          <w:szCs w:val="28"/>
          <w:rtl/>
          <w:lang w:bidi="ar-EG"/>
        </w:rPr>
        <w:t xml:space="preserve"> من راهب ا</w:t>
      </w:r>
      <w:r>
        <w:rPr>
          <w:rFonts w:ascii="Traditional Arabic" w:hAnsi="Traditional Arabic" w:cs="Traditional Arabic" w:hint="cs"/>
          <w:sz w:val="24"/>
          <w:szCs w:val="28"/>
          <w:rtl/>
          <w:lang w:bidi="ar-EG"/>
        </w:rPr>
        <w:t>ﻥ</w:t>
      </w:r>
      <w:r w:rsidRPr="00AF7989">
        <w:rPr>
          <w:rFonts w:cs="Traditional Arabic" w:hint="cs"/>
          <w:sz w:val="24"/>
          <w:szCs w:val="28"/>
          <w:rtl/>
          <w:lang w:bidi="ar-EG"/>
        </w:rPr>
        <w:t xml:space="preserve">طون كتاب </w:t>
      </w:r>
      <w:r>
        <w:rPr>
          <w:rFonts w:cs="Traditional Arabic" w:hint="cs"/>
          <w:sz w:val="24"/>
          <w:szCs w:val="28"/>
          <w:rtl/>
          <w:lang w:bidi="ar-EG"/>
        </w:rPr>
        <w:t xml:space="preserve">(...) </w:t>
      </w:r>
      <w:r w:rsidRPr="00AF7989">
        <w:rPr>
          <w:rFonts w:cs="Traditional Arabic" w:hint="cs"/>
          <w:sz w:val="24"/>
          <w:szCs w:val="28"/>
          <w:rtl/>
          <w:lang w:bidi="ar-EG"/>
        </w:rPr>
        <w:t xml:space="preserve">بمابلاغ </w:t>
      </w:r>
      <w:r>
        <w:rPr>
          <w:rFonts w:cs="Traditional Arabic" w:hint="cs"/>
          <w:sz w:val="24"/>
          <w:szCs w:val="28"/>
          <w:rtl/>
          <w:lang w:bidi="ar-EG"/>
        </w:rPr>
        <w:t>(... ...)</w:t>
      </w:r>
      <w:r w:rsidRPr="00AF7989">
        <w:rPr>
          <w:rFonts w:cs="Traditional Arabic" w:hint="cs"/>
          <w:sz w:val="24"/>
          <w:szCs w:val="28"/>
          <w:rtl/>
          <w:lang w:bidi="ar-EG"/>
        </w:rPr>
        <w:t xml:space="preserve"> هنا والله فيه </w:t>
      </w:r>
      <w:r>
        <w:rPr>
          <w:rFonts w:cs="Traditional Arabic" w:hint="cs"/>
          <w:sz w:val="24"/>
          <w:szCs w:val="28"/>
          <w:rtl/>
          <w:lang w:bidi="ar-EG"/>
        </w:rPr>
        <w:t>و</w:t>
      </w:r>
      <w:r>
        <w:rPr>
          <w:rFonts w:ascii="Traditional Arabic" w:hAnsi="Traditional Arabic" w:cs="Traditional Arabic" w:hint="cs"/>
          <w:sz w:val="24"/>
          <w:szCs w:val="28"/>
          <w:rtl/>
          <w:lang w:bidi="ar-EG"/>
        </w:rPr>
        <w:t>ﻣ</w:t>
      </w:r>
      <w:r>
        <w:rPr>
          <w:rFonts w:cs="Traditional Arabic" w:hint="cs"/>
          <w:sz w:val="24"/>
          <w:szCs w:val="28"/>
          <w:rtl/>
          <w:lang w:bidi="ar-EG"/>
        </w:rPr>
        <w:t>(...)</w:t>
      </w:r>
      <w:r>
        <w:rPr>
          <w:rFonts w:cs="Traditional Arabic"/>
          <w:sz w:val="24"/>
          <w:szCs w:val="28"/>
          <w:rtl/>
          <w:lang w:bidi="ar-EG"/>
        </w:rPr>
        <w:t xml:space="preserve"> </w:t>
      </w:r>
      <w:r w:rsidRPr="00A23A9D">
        <w:rPr>
          <w:rFonts w:cs="Traditional Arabic" w:hint="cs"/>
          <w:sz w:val="24"/>
          <w:szCs w:val="28"/>
          <w:rtl/>
          <w:lang w:bidi="ar-EG"/>
        </w:rPr>
        <w:t>طويل</w:t>
      </w:r>
      <w:r>
        <w:rPr>
          <w:rFonts w:cs="Traditional Arabic" w:hint="cs"/>
          <w:sz w:val="24"/>
          <w:szCs w:val="28"/>
          <w:rtl/>
          <w:lang w:bidi="ar-EG"/>
        </w:rPr>
        <w:t>(؟)</w:t>
      </w:r>
      <w:r w:rsidRPr="00AF7989">
        <w:rPr>
          <w:rFonts w:cs="Traditional Arabic" w:hint="cs"/>
          <w:sz w:val="24"/>
          <w:szCs w:val="28"/>
          <w:rtl/>
          <w:lang w:bidi="ar-EG"/>
        </w:rPr>
        <w:t xml:space="preserve"> وشهد </w:t>
      </w:r>
      <w:r>
        <w:rPr>
          <w:rFonts w:cs="Traditional Arabic" w:hint="cs"/>
          <w:sz w:val="24"/>
          <w:szCs w:val="28"/>
          <w:rtl/>
          <w:lang w:bidi="ar-EG"/>
        </w:rPr>
        <w:t xml:space="preserve">بدالك ايوب بسم قاس </w:t>
      </w:r>
      <w:r w:rsidRPr="00AF7989">
        <w:rPr>
          <w:rFonts w:cs="Traditional Arabic" w:hint="cs"/>
          <w:sz w:val="24"/>
          <w:szCs w:val="28"/>
          <w:rtl/>
          <w:lang w:bidi="ar-EG"/>
        </w:rPr>
        <w:t>وشهد ب</w:t>
      </w:r>
      <w:r>
        <w:rPr>
          <w:rFonts w:cs="Traditional Arabic" w:hint="cs"/>
          <w:sz w:val="24"/>
          <w:szCs w:val="28"/>
          <w:rtl/>
          <w:lang w:bidi="ar-EG"/>
        </w:rPr>
        <w:t>دالك</w:t>
      </w:r>
      <w:r w:rsidRPr="00AF7989">
        <w:rPr>
          <w:rFonts w:cs="Traditional Arabic" w:hint="cs"/>
          <w:sz w:val="24"/>
          <w:szCs w:val="28"/>
          <w:rtl/>
          <w:lang w:bidi="ar-EG"/>
        </w:rPr>
        <w:t xml:space="preserve"> فرج الله و</w:t>
      </w:r>
      <w:r>
        <w:rPr>
          <w:rFonts w:cs="Traditional Arabic" w:hint="cs"/>
          <w:sz w:val="24"/>
          <w:szCs w:val="28"/>
          <w:rtl/>
          <w:lang w:bidi="ar-EG"/>
        </w:rPr>
        <w:t>شرك</w:t>
      </w:r>
      <w:r>
        <w:rPr>
          <w:rFonts w:ascii="Traditional Arabic" w:hAnsi="Traditional Arabic" w:cs="Traditional Arabic" w:hint="cs"/>
          <w:sz w:val="24"/>
          <w:szCs w:val="28"/>
          <w:rtl/>
          <w:lang w:bidi="ar-EG"/>
        </w:rPr>
        <w:t>ﻴ</w:t>
      </w:r>
      <w:r>
        <w:rPr>
          <w:rFonts w:cs="Traditional Arabic" w:hint="cs"/>
          <w:sz w:val="24"/>
          <w:szCs w:val="28"/>
          <w:rtl/>
          <w:lang w:bidi="ar-EG"/>
        </w:rPr>
        <w:t xml:space="preserve">(... ...) و(...) </w:t>
      </w:r>
      <w:r w:rsidRPr="00A23A9D">
        <w:rPr>
          <w:rFonts w:cs="Traditional Arabic" w:hint="cs"/>
          <w:sz w:val="24"/>
          <w:szCs w:val="28"/>
          <w:rtl/>
          <w:lang w:bidi="ar-EG"/>
        </w:rPr>
        <w:t>وكان</w:t>
      </w:r>
      <w:r>
        <w:rPr>
          <w:rFonts w:cs="Traditional Arabic" w:hint="cs"/>
          <w:sz w:val="24"/>
          <w:szCs w:val="28"/>
          <w:rtl/>
          <w:lang w:bidi="ar-EG"/>
        </w:rPr>
        <w:t>(؟) بتريح  نهار ا</w:t>
      </w:r>
      <w:r>
        <w:rPr>
          <w:rFonts w:ascii="Traditional Arabic" w:hAnsi="Traditional Arabic" w:cs="Traditional Arabic" w:hint="cs"/>
          <w:sz w:val="24"/>
          <w:szCs w:val="28"/>
          <w:rtl/>
          <w:lang w:bidi="ar-EG"/>
        </w:rPr>
        <w:t>ﻝ</w:t>
      </w:r>
      <w:r w:rsidRPr="00AF7989">
        <w:rPr>
          <w:rFonts w:cs="Traditional Arabic" w:hint="cs"/>
          <w:sz w:val="24"/>
          <w:szCs w:val="28"/>
          <w:rtl/>
          <w:lang w:bidi="ar-EG"/>
        </w:rPr>
        <w:t>احد سنت سبعاتالاف و</w:t>
      </w:r>
      <w:r>
        <w:rPr>
          <w:rFonts w:cs="Traditional Arabic" w:hint="cs"/>
          <w:sz w:val="24"/>
          <w:szCs w:val="28"/>
          <w:rtl/>
          <w:lang w:bidi="ar-SY"/>
        </w:rPr>
        <w:t>سته</w:t>
      </w:r>
      <w:r w:rsidRPr="00AF7989">
        <w:rPr>
          <w:rFonts w:cs="Traditional Arabic" w:hint="cs"/>
          <w:sz w:val="24"/>
          <w:szCs w:val="28"/>
          <w:rtl/>
          <w:lang w:bidi="ar-EG"/>
        </w:rPr>
        <w:t xml:space="preserve"> واربعين ابونا ادم عليه السلام و</w:t>
      </w:r>
      <w:r>
        <w:rPr>
          <w:rFonts w:cs="Traditional Arabic" w:hint="cs"/>
          <w:sz w:val="24"/>
          <w:szCs w:val="28"/>
          <w:rtl/>
          <w:lang w:bidi="ar-EG"/>
        </w:rPr>
        <w:t>سبح</w:t>
      </w:r>
      <w:r w:rsidRPr="00AF7989">
        <w:rPr>
          <w:rFonts w:cs="Traditional Arabic" w:hint="cs"/>
          <w:sz w:val="24"/>
          <w:szCs w:val="28"/>
          <w:rtl/>
          <w:lang w:bidi="ar-EG"/>
        </w:rPr>
        <w:t xml:space="preserve"> الله دايماء </w:t>
      </w:r>
      <w:r>
        <w:rPr>
          <w:rFonts w:cs="Traditional Arabic" w:hint="cs"/>
          <w:sz w:val="24"/>
          <w:szCs w:val="28"/>
          <w:rtl/>
          <w:lang w:bidi="ar-EG"/>
        </w:rPr>
        <w:t xml:space="preserve">دائما </w:t>
      </w:r>
      <w:r w:rsidRPr="00AF7989">
        <w:rPr>
          <w:rFonts w:cs="Traditional Arabic" w:hint="cs"/>
          <w:sz w:val="24"/>
          <w:szCs w:val="28"/>
          <w:rtl/>
          <w:lang w:bidi="ar-EG"/>
        </w:rPr>
        <w:t xml:space="preserve">وكتبه الحقير رزقالله بسم شماس اغنصط كتب </w:t>
      </w:r>
      <w:r>
        <w:rPr>
          <w:rFonts w:cs="Traditional Arabic" w:hint="cs"/>
          <w:sz w:val="24"/>
          <w:szCs w:val="28"/>
          <w:rtl/>
          <w:lang w:bidi="ar-EG"/>
        </w:rPr>
        <w:t>ب</w:t>
      </w:r>
      <w:r w:rsidRPr="006721BC">
        <w:rPr>
          <w:rFonts w:cs="Traditional Arabic" w:hint="cs"/>
          <w:sz w:val="24"/>
          <w:szCs w:val="28"/>
          <w:rtl/>
          <w:lang w:bidi="ar-EG"/>
        </w:rPr>
        <w:t>تاريخ</w:t>
      </w:r>
      <w:r w:rsidRPr="00AF7989">
        <w:rPr>
          <w:rFonts w:cs="Traditional Arabic" w:hint="cs"/>
          <w:sz w:val="24"/>
          <w:szCs w:val="28"/>
          <w:rtl/>
          <w:lang w:bidi="ar-EG"/>
        </w:rPr>
        <w:t xml:space="preserve"> رحم الله من كتب ومن قري ومن قال امين امين </w:t>
      </w:r>
    </w:p>
    <w:p w:rsidR="00766379" w:rsidRDefault="00766379">
      <w:pPr>
        <w:contextualSpacing/>
      </w:pPr>
    </w:p>
    <w:p w:rsidR="00766379" w:rsidRDefault="00766379">
      <w:pPr>
        <w:contextualSpacing/>
      </w:pPr>
      <w:r>
        <w:rPr>
          <w:b/>
        </w:rPr>
        <w:t>p. 288: Other notes</w:t>
      </w:r>
    </w:p>
    <w:p w:rsidR="00766379" w:rsidRDefault="00766379" w:rsidP="002F798C">
      <w:pPr>
        <w:contextualSpacing/>
        <w:jc w:val="right"/>
      </w:pPr>
      <w:r>
        <w:t>(p. 81)</w:t>
      </w:r>
      <w:bookmarkStart w:id="0" w:name="_GoBack"/>
    </w:p>
    <w:p w:rsidR="00766379" w:rsidRPr="00766379" w:rsidRDefault="002F798C" w:rsidP="002F798C">
      <w:pPr>
        <w:contextualSpacing/>
        <w:jc w:val="right"/>
      </w:pPr>
      <w:r w:rsidRPr="00AF7989">
        <w:rPr>
          <w:rFonts w:cs="Traditional Arabic" w:hint="cs"/>
          <w:sz w:val="24"/>
          <w:szCs w:val="28"/>
          <w:rtl/>
        </w:rPr>
        <w:t>وهو احد بعد عيد الصليب</w:t>
      </w:r>
      <w:bookmarkEnd w:id="0"/>
    </w:p>
    <w:sectPr w:rsidR="00766379" w:rsidRPr="007663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26"/>
    <w:rsid w:val="000A32C6"/>
    <w:rsid w:val="002F798C"/>
    <w:rsid w:val="00571EEB"/>
    <w:rsid w:val="00670303"/>
    <w:rsid w:val="00747D26"/>
    <w:rsid w:val="00766379"/>
    <w:rsid w:val="00DC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</dc:creator>
  <cp:lastModifiedBy>Philip Taylor</cp:lastModifiedBy>
  <cp:revision>2</cp:revision>
  <dcterms:created xsi:type="dcterms:W3CDTF">2015-12-18T09:21:00Z</dcterms:created>
  <dcterms:modified xsi:type="dcterms:W3CDTF">2015-12-18T09:21:00Z</dcterms:modified>
</cp:coreProperties>
</file>